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8E8" w:rsidRDefault="00C958E8" w:rsidP="00C958E8">
      <w:pPr>
        <w:spacing w:line="360" w:lineRule="auto"/>
      </w:pPr>
      <w:r>
        <w:t xml:space="preserve">Analisi di regressione </w:t>
      </w:r>
    </w:p>
    <w:p w:rsidR="00C958E8" w:rsidRDefault="00C958E8" w:rsidP="00C958E8">
      <w:pPr>
        <w:spacing w:line="360" w:lineRule="auto"/>
      </w:pPr>
      <w:bookmarkStart w:id="0" w:name="_Hlk13156767"/>
      <w:r>
        <w:t xml:space="preserve">L'analisi di regressione è una tecnica statistica utilizzata per determinare una relazione tra una variabile dipendente e un insieme di fattori esplicativi. La variabile dipendente, indicata come variabile y, è il valore che stiamo cercando di determinare in base ai fattori esplicativi. I fattori esplicativi, indicati come variabili x, vengono anche chiamati fattori indipendenti, variabili predittive o semplicemente fattori modello. L'analisi di regressione aiuta gli analisti a scoprire la sensibilità della variabile dipendente ai cambiamenti nei fattori esplicativi. Queste sensibilità sono essenziali per una corretta gestione del rischio. Esistono tre tipi di dati comunemente utilizzati nell'analisi di regressione: serie temporali, sezioni trasversali e dati raggruppati. </w:t>
      </w:r>
    </w:p>
    <w:p w:rsidR="00C958E8" w:rsidRDefault="00C958E8" w:rsidP="00C958E8">
      <w:pPr>
        <w:pStyle w:val="Paragrafoelenco"/>
        <w:numPr>
          <w:ilvl w:val="0"/>
          <w:numId w:val="10"/>
        </w:numPr>
        <w:spacing w:line="360" w:lineRule="auto"/>
      </w:pPr>
      <w:r>
        <w:t xml:space="preserve">Serie temporali: dati raccolti in un periodo di tempo. Nelle serie economiche e finanziarie questi dati si riferiscono spesso a rendimenti di mercato, rendimenti dell'indice, prezzi e valori delle attività, PIL, disoccupazione, tassi di interesse, ecc. Questi dati vengono raccolti a intervalli di tempo uguali come giornaliero, mensile, trimestrale, ecc. </w:t>
      </w:r>
    </w:p>
    <w:p w:rsidR="00C958E8" w:rsidRDefault="00C958E8" w:rsidP="00C958E8">
      <w:pPr>
        <w:pStyle w:val="Paragrafoelenco"/>
        <w:numPr>
          <w:ilvl w:val="0"/>
          <w:numId w:val="10"/>
        </w:numPr>
        <w:spacing w:line="360" w:lineRule="auto"/>
      </w:pPr>
      <w:r>
        <w:t>Sezione trasversale: dati raccolti per una famiglia di variabili nello stesso momento. Ad esempio, nell'analisi fondamentale raccogliamo spesso informazioni specifiche dell'azienda come il rapporto prezzo / utili, il rapporto prezzo / valore contabile, il rapporto debito / capitale netto o il volume medio giornaliero degli scambi.</w:t>
      </w:r>
    </w:p>
    <w:p w:rsidR="00C958E8" w:rsidRPr="00C958E8" w:rsidRDefault="00C958E8" w:rsidP="00C958E8">
      <w:pPr>
        <w:pStyle w:val="Paragrafoelenco"/>
        <w:numPr>
          <w:ilvl w:val="0"/>
          <w:numId w:val="10"/>
        </w:numPr>
        <w:spacing w:line="360" w:lineRule="auto"/>
      </w:pPr>
      <w:r>
        <w:t>Dati raggruppati: dati che sono una combinazione di serie temporali e dati cross section.</w:t>
      </w:r>
    </w:p>
    <w:p w:rsidR="002326B2" w:rsidRPr="00C958E8" w:rsidRDefault="002326B2" w:rsidP="00C958E8">
      <w:pPr>
        <w:spacing w:line="360" w:lineRule="auto"/>
      </w:pPr>
      <w:r w:rsidRPr="00C958E8">
        <w:t>Regressione lineare</w:t>
      </w:r>
    </w:p>
    <w:p w:rsidR="002326B2" w:rsidRPr="00C958E8" w:rsidRDefault="002326B2" w:rsidP="00C958E8">
      <w:pPr>
        <w:spacing w:line="360" w:lineRule="auto"/>
      </w:pPr>
      <w:r w:rsidRPr="00C958E8">
        <w:t xml:space="preserve">Un modello di regressione lineare è un modello in cui formuliamo una relazione lineare tra la variabile dipendente e il / </w:t>
      </w:r>
      <w:proofErr w:type="gramStart"/>
      <w:r w:rsidRPr="00C958E8">
        <w:t>i fattore</w:t>
      </w:r>
      <w:proofErr w:type="gramEnd"/>
      <w:r w:rsidRPr="00C958E8">
        <w:t xml:space="preserve"> / i esplicativo / i.</w:t>
      </w:r>
    </w:p>
    <w:p w:rsidR="002326B2" w:rsidRPr="00C958E8" w:rsidRDefault="002326B2" w:rsidP="00C958E8">
      <w:pPr>
        <w:spacing w:line="360" w:lineRule="auto"/>
      </w:pPr>
      <w:r w:rsidRPr="00C958E8">
        <w:t>Nel caso in cui abbiamo un singolo fattore esplicativo, l'analisi è chiamata un semplice modello di regressione e ha la forma:</w:t>
      </w:r>
    </w:p>
    <w:p w:rsidR="002326B2" w:rsidRPr="00C958E8" w:rsidRDefault="002326B2" w:rsidP="00C958E8">
      <w:pPr>
        <w:spacing w:line="360" w:lineRule="auto"/>
        <w:jc w:val="center"/>
      </w:pPr>
      <w:r w:rsidRPr="00C958E8">
        <w:t xml:space="preserve">Y = </w:t>
      </w:r>
      <w:r w:rsidRPr="00C958E8">
        <w:t>b</w:t>
      </w:r>
      <w:r w:rsidRPr="00C958E8">
        <w:rPr>
          <w:vertAlign w:val="subscript"/>
        </w:rPr>
        <w:t xml:space="preserve"> 0</w:t>
      </w:r>
      <w:r w:rsidRPr="00C958E8">
        <w:t>+ b</w:t>
      </w:r>
      <w:r w:rsidRPr="00C958E8">
        <w:rPr>
          <w:vertAlign w:val="subscript"/>
        </w:rPr>
        <w:t xml:space="preserve"> 1</w:t>
      </w:r>
      <w:r w:rsidRPr="00C958E8">
        <w:t>X + ε</w:t>
      </w:r>
    </w:p>
    <w:p w:rsidR="002326B2" w:rsidRPr="00C958E8" w:rsidRDefault="002326B2" w:rsidP="00C958E8">
      <w:pPr>
        <w:spacing w:line="360" w:lineRule="auto"/>
      </w:pPr>
      <w:r w:rsidRPr="00C958E8">
        <w:t>dove y è la variabile dipendente (quello che stiamo cercando di prevedere), x è il fattore esplicativo (quello che stiamo usando per predire), e ε è il rumore casuale(errore). Inoltre, la variabile dipendente y, i fattori esplicativi x e il termine di errore ε sono vettori di colonne di valori.</w:t>
      </w:r>
    </w:p>
    <w:p w:rsidR="00C958E8" w:rsidRDefault="00C958E8" w:rsidP="00C958E8">
      <w:pPr>
        <w:spacing w:line="360" w:lineRule="auto"/>
      </w:pPr>
      <w:r w:rsidRPr="001943DA">
        <w:rPr>
          <w:rFonts w:eastAsia="Times New Roman"/>
          <w:noProof/>
          <w:lang w:eastAsia="it-IT"/>
        </w:rPr>
        <w:lastRenderedPageBreak/>
        <w:drawing>
          <wp:anchor distT="0" distB="0" distL="114300" distR="114300" simplePos="0" relativeHeight="251658240" behindDoc="0" locked="0" layoutInCell="1" allowOverlap="1">
            <wp:simplePos x="0" y="0"/>
            <wp:positionH relativeFrom="column">
              <wp:posOffset>7620</wp:posOffset>
            </wp:positionH>
            <wp:positionV relativeFrom="paragraph">
              <wp:posOffset>1209040</wp:posOffset>
            </wp:positionV>
            <wp:extent cx="3310255" cy="1474470"/>
            <wp:effectExtent l="0" t="0" r="4445" b="0"/>
            <wp:wrapTopAndBottom/>
            <wp:docPr id="4" name="Immagine 4" descr="regression typ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ression type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0255" cy="1474470"/>
                    </a:xfrm>
                    <a:prstGeom prst="rect">
                      <a:avLst/>
                    </a:prstGeom>
                    <a:noFill/>
                    <a:ln>
                      <a:noFill/>
                    </a:ln>
                  </pic:spPr>
                </pic:pic>
              </a:graphicData>
            </a:graphic>
            <wp14:sizeRelV relativeFrom="margin">
              <wp14:pctHeight>0</wp14:pctHeight>
            </wp14:sizeRelV>
          </wp:anchor>
        </w:drawing>
      </w:r>
      <w:r w:rsidRPr="001943DA">
        <w:rPr>
          <w:rFonts w:eastAsia="Times New Roman"/>
          <w:noProof/>
          <w:lang w:eastAsia="it-IT"/>
        </w:rPr>
        <w:drawing>
          <wp:anchor distT="0" distB="0" distL="114300" distR="114300" simplePos="0" relativeHeight="251659264" behindDoc="0" locked="0" layoutInCell="1" allowOverlap="1" wp14:anchorId="4FA27354">
            <wp:simplePos x="0" y="0"/>
            <wp:positionH relativeFrom="column">
              <wp:posOffset>3376930</wp:posOffset>
            </wp:positionH>
            <wp:positionV relativeFrom="paragraph">
              <wp:posOffset>1093724</wp:posOffset>
            </wp:positionV>
            <wp:extent cx="2767330" cy="1646555"/>
            <wp:effectExtent l="0" t="0" r="0" b="0"/>
            <wp:wrapTopAndBottom/>
            <wp:docPr id="6" name="Immagine 6" descr="regression types, regression, regression model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ression types, regression, regression model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7330" cy="1646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26B2" w:rsidRPr="00C958E8">
        <w:t xml:space="preserve">Nell'equazione precedente, </w:t>
      </w:r>
      <w:r w:rsidR="002326B2" w:rsidRPr="00C958E8">
        <w:t>b</w:t>
      </w:r>
      <w:r w:rsidR="002326B2" w:rsidRPr="00C958E8">
        <w:rPr>
          <w:vertAlign w:val="subscript"/>
        </w:rPr>
        <w:t xml:space="preserve"> 0</w:t>
      </w:r>
      <w:r w:rsidR="002326B2" w:rsidRPr="00C958E8">
        <w:t xml:space="preserve"> e</w:t>
      </w:r>
      <w:r w:rsidR="002326B2" w:rsidRPr="00C958E8">
        <w:t xml:space="preserve"> b</w:t>
      </w:r>
      <w:r w:rsidR="002326B2" w:rsidRPr="00C958E8">
        <w:rPr>
          <w:vertAlign w:val="subscript"/>
        </w:rPr>
        <w:t xml:space="preserve"> 1</w:t>
      </w:r>
      <w:r w:rsidR="002326B2" w:rsidRPr="00C958E8">
        <w:t xml:space="preserve"> sono i parametri del modello attuale che definiscono l'esatta sensibilità della variabile dipendente ai fattori esplicativi, e ε è la quantità di variabilità che non è spiegata dal modello. In pratica, tuttavia, questi valori esatti non sono noti con certezza e devono essere stimati dai dati. </w:t>
      </w:r>
    </w:p>
    <w:p w:rsidR="00C958E8" w:rsidRDefault="00C958E8" w:rsidP="00C958E8">
      <w:pPr>
        <w:spacing w:line="360" w:lineRule="auto"/>
      </w:pPr>
    </w:p>
    <w:p w:rsidR="00C958E8" w:rsidRDefault="002326B2" w:rsidP="00C958E8">
      <w:pPr>
        <w:spacing w:line="360" w:lineRule="auto"/>
      </w:pPr>
      <w:r w:rsidRPr="00C958E8">
        <w:t>L'equazione di regressione semplice corrispondente utilizzata per stimare i parametri è</w:t>
      </w:r>
      <w:r w:rsidR="00C958E8">
        <w:t xml:space="preserve">  </w:t>
      </w:r>
    </w:p>
    <w:p w:rsidR="00C958E8" w:rsidRPr="00C958E8" w:rsidRDefault="002326B2" w:rsidP="00C958E8">
      <w:pPr>
        <w:spacing w:line="360" w:lineRule="auto"/>
        <w:rPr>
          <w:lang w:val="en-US"/>
        </w:rPr>
      </w:pPr>
      <w:r w:rsidRPr="00C958E8">
        <w:rPr>
          <w:lang w:val="en-US"/>
        </w:rPr>
        <w:t>Y = b</w:t>
      </w:r>
      <w:r w:rsidRPr="00C958E8">
        <w:rPr>
          <w:vertAlign w:val="subscript"/>
          <w:lang w:val="en-US"/>
        </w:rPr>
        <w:t xml:space="preserve"> 0</w:t>
      </w:r>
      <w:r w:rsidRPr="00C958E8">
        <w:rPr>
          <w:lang w:val="en-US"/>
        </w:rPr>
        <w:t>+ b</w:t>
      </w:r>
      <w:r w:rsidRPr="00C958E8">
        <w:rPr>
          <w:vertAlign w:val="subscript"/>
          <w:lang w:val="en-US"/>
        </w:rPr>
        <w:t xml:space="preserve"> 1</w:t>
      </w:r>
      <w:r w:rsidRPr="00C958E8">
        <w:rPr>
          <w:lang w:val="en-US"/>
        </w:rPr>
        <w:t>X</w:t>
      </w:r>
      <w:r w:rsidR="00C958E8" w:rsidRPr="00C958E8">
        <w:rPr>
          <w:lang w:val="en-US"/>
        </w:rPr>
        <w:t xml:space="preserve"> d</w:t>
      </w:r>
      <w:r w:rsidRPr="00C958E8">
        <w:rPr>
          <w:lang w:val="en-US"/>
        </w:rPr>
        <w:t>ove</w:t>
      </w:r>
      <w:r w:rsidR="00C958E8" w:rsidRPr="00C958E8">
        <w:rPr>
          <w:lang w:val="en-US"/>
        </w:rPr>
        <w:t>:</w:t>
      </w:r>
    </w:p>
    <w:p w:rsidR="00C958E8" w:rsidRDefault="00C958E8" w:rsidP="00C958E8">
      <w:pPr>
        <w:spacing w:line="360" w:lineRule="auto"/>
        <w:rPr>
          <w:lang w:val="en-US"/>
        </w:rPr>
      </w:pPr>
      <w:r w:rsidRPr="00C958E8">
        <w:rPr>
          <w:lang w:val="en-US"/>
        </w:rPr>
        <w:t>Expected Va</w:t>
      </w:r>
      <w:r>
        <w:rPr>
          <w:lang w:val="en-US"/>
        </w:rPr>
        <w:t xml:space="preserve">lue:  </w:t>
      </w:r>
      <w:r w:rsidR="002326B2" w:rsidRPr="00C958E8">
        <w:rPr>
          <w:lang w:val="en-US"/>
        </w:rPr>
        <w:t>E [</w:t>
      </w:r>
      <w:r w:rsidR="002326B2" w:rsidRPr="00C958E8">
        <w:rPr>
          <w:lang w:val="en-US"/>
        </w:rPr>
        <w:t>b</w:t>
      </w:r>
      <w:r w:rsidR="002326B2" w:rsidRPr="00C958E8">
        <w:rPr>
          <w:vertAlign w:val="subscript"/>
          <w:lang w:val="en-US"/>
        </w:rPr>
        <w:t xml:space="preserve"> 0</w:t>
      </w:r>
      <w:r w:rsidR="002326B2" w:rsidRPr="00C958E8">
        <w:rPr>
          <w:lang w:val="en-US"/>
        </w:rPr>
        <w:t xml:space="preserve">] = </w:t>
      </w:r>
      <w:r w:rsidR="002326B2" w:rsidRPr="00C958E8">
        <w:rPr>
          <w:lang w:val="en-US"/>
        </w:rPr>
        <w:t>b</w:t>
      </w:r>
      <w:r w:rsidR="002326B2" w:rsidRPr="00C958E8">
        <w:rPr>
          <w:vertAlign w:val="subscript"/>
          <w:lang w:val="en-US"/>
        </w:rPr>
        <w:t xml:space="preserve"> 0</w:t>
      </w:r>
      <w:r w:rsidR="002326B2" w:rsidRPr="00C958E8">
        <w:rPr>
          <w:lang w:val="en-US"/>
        </w:rPr>
        <w:t>* E [</w:t>
      </w:r>
      <w:r w:rsidR="002326B2" w:rsidRPr="00C958E8">
        <w:rPr>
          <w:lang w:val="en-US"/>
        </w:rPr>
        <w:t>b</w:t>
      </w:r>
      <w:r w:rsidR="002326B2" w:rsidRPr="00C958E8">
        <w:rPr>
          <w:vertAlign w:val="subscript"/>
          <w:lang w:val="en-US"/>
        </w:rPr>
        <w:t xml:space="preserve"> 1</w:t>
      </w:r>
      <w:r w:rsidR="002326B2" w:rsidRPr="00C958E8">
        <w:rPr>
          <w:lang w:val="en-US"/>
        </w:rPr>
        <w:t xml:space="preserve">] = </w:t>
      </w:r>
      <w:r w:rsidR="002326B2" w:rsidRPr="00C958E8">
        <w:rPr>
          <w:lang w:val="en-US"/>
        </w:rPr>
        <w:t>b</w:t>
      </w:r>
      <w:r w:rsidR="002326B2" w:rsidRPr="00C958E8">
        <w:rPr>
          <w:vertAlign w:val="subscript"/>
          <w:lang w:val="en-US"/>
        </w:rPr>
        <w:t xml:space="preserve"> 1</w:t>
      </w:r>
      <w:r w:rsidR="002326B2" w:rsidRPr="00C958E8">
        <w:rPr>
          <w:lang w:val="en-US"/>
        </w:rPr>
        <w:t xml:space="preserve"> * E [</w:t>
      </w:r>
      <w:r w:rsidR="002326B2" w:rsidRPr="00C958E8">
        <w:t>ε</w:t>
      </w:r>
      <w:r w:rsidR="002326B2" w:rsidRPr="00C958E8">
        <w:rPr>
          <w:lang w:val="en-US"/>
        </w:rPr>
        <w:t>] = 0</w:t>
      </w:r>
      <w:r w:rsidRPr="00C958E8">
        <w:rPr>
          <w:lang w:val="en-US"/>
        </w:rPr>
        <w:t xml:space="preserve"> </w:t>
      </w:r>
    </w:p>
    <w:p w:rsidR="00C958E8" w:rsidRPr="00C958E8" w:rsidRDefault="00C958E8" w:rsidP="00C958E8">
      <w:pPr>
        <w:rPr>
          <w:vertAlign w:val="superscript"/>
        </w:rPr>
      </w:pPr>
      <w:r w:rsidRPr="00C958E8">
        <w:t xml:space="preserve">Varianza: </w:t>
      </w:r>
      <w:proofErr w:type="spellStart"/>
      <w:r w:rsidR="002326B2" w:rsidRPr="00C958E8">
        <w:t>Var</w:t>
      </w:r>
      <w:proofErr w:type="spellEnd"/>
      <w:r w:rsidR="002326B2" w:rsidRPr="00C958E8">
        <w:t xml:space="preserve"> [ε] = σ</w:t>
      </w:r>
      <w:r w:rsidR="002326B2" w:rsidRPr="00C958E8">
        <w:rPr>
          <w:vertAlign w:val="subscript"/>
        </w:rPr>
        <w:t>ε</w:t>
      </w:r>
      <w:r w:rsidR="002326B2" w:rsidRPr="00C958E8">
        <w:rPr>
          <w:vertAlign w:val="superscript"/>
        </w:rPr>
        <w:t>2</w:t>
      </w:r>
      <w:r w:rsidRPr="00C958E8">
        <w:rPr>
          <w:vertAlign w:val="superscript"/>
        </w:rPr>
        <w:t xml:space="preserve"> </w:t>
      </w:r>
      <w:r>
        <w:rPr>
          <w:vertAlign w:val="superscript"/>
        </w:rPr>
        <w:t xml:space="preserve">  </w:t>
      </w:r>
    </w:p>
    <w:p w:rsidR="002326B2" w:rsidRPr="00C958E8" w:rsidRDefault="002326B2" w:rsidP="00C958E8">
      <w:pPr>
        <w:spacing w:line="360" w:lineRule="auto"/>
      </w:pPr>
      <w:r w:rsidRPr="00C958E8">
        <w:t>Nel caso in cui abbiamo più fattori esplicativi, l'analisi è denominata modello di regressione multipla e ha la forma:</w:t>
      </w:r>
    </w:p>
    <w:p w:rsidR="00C958E8" w:rsidRDefault="002326B2" w:rsidP="00C958E8">
      <w:pPr>
        <w:spacing w:line="360" w:lineRule="auto"/>
        <w:jc w:val="center"/>
      </w:pPr>
      <w:r w:rsidRPr="00C958E8">
        <w:t>Y = b</w:t>
      </w:r>
      <w:r w:rsidRPr="00C958E8">
        <w:rPr>
          <w:vertAlign w:val="subscript"/>
        </w:rPr>
        <w:t xml:space="preserve"> 0</w:t>
      </w:r>
      <w:r w:rsidRPr="00C958E8">
        <w:t>+ b</w:t>
      </w:r>
      <w:r w:rsidRPr="00C958E8">
        <w:rPr>
          <w:vertAlign w:val="subscript"/>
        </w:rPr>
        <w:t xml:space="preserve"> 1</w:t>
      </w:r>
      <w:r w:rsidRPr="00C958E8">
        <w:t>X</w:t>
      </w:r>
      <w:r w:rsidRPr="00C958E8">
        <w:t xml:space="preserve">+ </w:t>
      </w:r>
      <w:r w:rsidRPr="00C958E8">
        <w:t>b</w:t>
      </w:r>
      <w:r w:rsidRPr="00C958E8">
        <w:rPr>
          <w:vertAlign w:val="subscript"/>
        </w:rPr>
        <w:t xml:space="preserve"> </w:t>
      </w:r>
      <w:r w:rsidRPr="00C958E8">
        <w:rPr>
          <w:vertAlign w:val="subscript"/>
        </w:rPr>
        <w:t>2</w:t>
      </w:r>
      <w:r w:rsidRPr="00C958E8">
        <w:t>X</w:t>
      </w:r>
      <w:r w:rsidRPr="00C958E8">
        <w:rPr>
          <w:vertAlign w:val="subscript"/>
        </w:rPr>
        <w:t>2</w:t>
      </w:r>
      <w:r w:rsidRPr="00C958E8">
        <w:t xml:space="preserve"> + </w:t>
      </w:r>
      <w:r w:rsidRPr="00C958E8">
        <w:rPr>
          <w:rFonts w:ascii="Cambria Math" w:hAnsi="Cambria Math" w:cs="Cambria Math"/>
        </w:rPr>
        <w:t>⋯</w:t>
      </w:r>
      <w:r w:rsidRPr="00C958E8">
        <w:t xml:space="preserve"> </w:t>
      </w:r>
      <w:r w:rsidRPr="00C958E8">
        <w:t>b</w:t>
      </w:r>
      <w:r w:rsidRPr="00C958E8">
        <w:rPr>
          <w:vertAlign w:val="subscript"/>
        </w:rPr>
        <w:t xml:space="preserve"> </w:t>
      </w:r>
      <w:proofErr w:type="spellStart"/>
      <w:proofErr w:type="gramStart"/>
      <w:r w:rsidRPr="00C958E8">
        <w:rPr>
          <w:vertAlign w:val="subscript"/>
        </w:rPr>
        <w:t>k</w:t>
      </w:r>
      <w:r w:rsidRPr="00C958E8">
        <w:t>X</w:t>
      </w:r>
      <w:r w:rsidRPr="00C958E8">
        <w:rPr>
          <w:vertAlign w:val="subscript"/>
        </w:rPr>
        <w:t>k</w:t>
      </w:r>
      <w:proofErr w:type="spellEnd"/>
      <w:r w:rsidRPr="00C958E8">
        <w:t xml:space="preserve"> </w:t>
      </w:r>
      <w:r w:rsidRPr="00C958E8">
        <w:t xml:space="preserve"> +</w:t>
      </w:r>
      <w:proofErr w:type="gramEnd"/>
      <w:r w:rsidRPr="00C958E8">
        <w:t xml:space="preserve"> ε</w:t>
      </w:r>
    </w:p>
    <w:p w:rsidR="00D11EBF" w:rsidRDefault="00D11EBF" w:rsidP="00D11EBF">
      <w:pPr>
        <w:spacing w:line="360" w:lineRule="auto"/>
      </w:pPr>
      <w:bookmarkStart w:id="1" w:name="_Hlk13157605"/>
      <w:bookmarkEnd w:id="0"/>
      <w:r>
        <w:t xml:space="preserve">L'obiettivo dell'analisi di regressione è determinare l'insieme di fattori esplicativi e sensibilità corrispondenti che spieghino il più possibile i valori dipendenti osservati. Metriche di valutazione del modello Nell'effettuare l'analisi di regressione, le metriche importanti per analizzare l'analisi sono: </w:t>
      </w:r>
    </w:p>
    <w:p w:rsidR="00D11EBF" w:rsidRDefault="00D11EBF" w:rsidP="00D11EBF">
      <w:pPr>
        <w:pStyle w:val="Paragrafoelenco"/>
        <w:numPr>
          <w:ilvl w:val="0"/>
          <w:numId w:val="18"/>
        </w:numPr>
        <w:spacing w:line="360" w:lineRule="auto"/>
      </w:pPr>
      <w:r>
        <w:t xml:space="preserve">b k = Parametro del modello - sensibilità stimata di y al fattore k </w:t>
      </w:r>
    </w:p>
    <w:p w:rsidR="00D11EBF" w:rsidRDefault="00D11EBF" w:rsidP="00D11EBF">
      <w:pPr>
        <w:pStyle w:val="Paragrafoelenco"/>
        <w:numPr>
          <w:ilvl w:val="0"/>
          <w:numId w:val="18"/>
        </w:numPr>
        <w:spacing w:line="360" w:lineRule="auto"/>
      </w:pPr>
      <w:r>
        <w:t>SE (b k) = errore standard del parametro stimato b k</w:t>
      </w:r>
    </w:p>
    <w:p w:rsidR="00D11EBF" w:rsidRDefault="00D11EBF" w:rsidP="00D11EBF">
      <w:pPr>
        <w:pStyle w:val="Paragrafoelenco"/>
        <w:numPr>
          <w:ilvl w:val="0"/>
          <w:numId w:val="18"/>
        </w:numPr>
        <w:spacing w:line="360" w:lineRule="auto"/>
      </w:pPr>
      <w:proofErr w:type="spellStart"/>
      <w:r>
        <w:t>σy</w:t>
      </w:r>
      <w:proofErr w:type="spellEnd"/>
      <w:r>
        <w:t xml:space="preserve"> = errore standard del modello di regressione </w:t>
      </w:r>
    </w:p>
    <w:p w:rsidR="00D11EBF" w:rsidRDefault="00D11EBF" w:rsidP="00D11EBF">
      <w:pPr>
        <w:pStyle w:val="Paragrafoelenco"/>
        <w:numPr>
          <w:ilvl w:val="0"/>
          <w:numId w:val="18"/>
        </w:numPr>
        <w:spacing w:line="360" w:lineRule="auto"/>
      </w:pPr>
      <w:r>
        <w:t xml:space="preserve">R2 = bontà di adattamento (la percentuale della varianza complessiva spiegata dal modello) </w:t>
      </w:r>
    </w:p>
    <w:p w:rsidR="00D11EBF" w:rsidRDefault="00D11EBF" w:rsidP="00D11EBF">
      <w:pPr>
        <w:pStyle w:val="Paragrafoelenco"/>
        <w:numPr>
          <w:ilvl w:val="0"/>
          <w:numId w:val="18"/>
        </w:numPr>
        <w:spacing w:line="360" w:lineRule="auto"/>
      </w:pPr>
      <w:r>
        <w:t>T-</w:t>
      </w:r>
      <w:proofErr w:type="spellStart"/>
      <w:r>
        <w:t>stat</w:t>
      </w:r>
      <w:proofErr w:type="spellEnd"/>
      <w:r>
        <w:t xml:space="preserve"> = valore critico per il parametro stimato </w:t>
      </w:r>
    </w:p>
    <w:p w:rsidR="00D11EBF" w:rsidRDefault="00D11EBF" w:rsidP="00D11EBF">
      <w:pPr>
        <w:pStyle w:val="Paragrafoelenco"/>
        <w:numPr>
          <w:ilvl w:val="0"/>
          <w:numId w:val="18"/>
        </w:numPr>
        <w:spacing w:line="360" w:lineRule="auto"/>
      </w:pPr>
      <w:r>
        <w:t>F-</w:t>
      </w:r>
      <w:proofErr w:type="spellStart"/>
      <w:r>
        <w:t>stat</w:t>
      </w:r>
      <w:proofErr w:type="spellEnd"/>
      <w:r>
        <w:t xml:space="preserve"> = valore critico per l'intero modello </w:t>
      </w:r>
    </w:p>
    <w:p w:rsidR="00D11EBF" w:rsidRDefault="00D11EBF" w:rsidP="00D11EBF">
      <w:pPr>
        <w:spacing w:line="360" w:lineRule="auto"/>
      </w:pPr>
      <w:bookmarkStart w:id="2" w:name="_Hlk13157629"/>
      <w:bookmarkStart w:id="3" w:name="_GoBack"/>
      <w:bookmarkEnd w:id="1"/>
      <w:r>
        <w:t xml:space="preserve">Presupposti del modello </w:t>
      </w:r>
    </w:p>
    <w:p w:rsidR="00D11EBF" w:rsidRDefault="00D11EBF" w:rsidP="00D11EBF">
      <w:pPr>
        <w:spacing w:line="360" w:lineRule="auto"/>
      </w:pPr>
      <w:r>
        <w:lastRenderedPageBreak/>
        <w:t xml:space="preserve">Esistono sei ipotesi o proprietà principali di un modello di regressione lineare. Se qualcuno di questi presupposti viene violato, i risultati dell'analisi potrebbero essere sospetti e potenzialmente fornire informazioni errate sulla reale relazione tra una variabile dipendente e i suoi fattori. In questi casi, gli analisti devono apportare modifiche ai dati. I principali presupposti del modello di regressione lineare sono: </w:t>
      </w:r>
    </w:p>
    <w:p w:rsidR="00D11EBF" w:rsidRDefault="00D11EBF" w:rsidP="00D11EBF">
      <w:pPr>
        <w:pStyle w:val="Paragrafoelenco"/>
        <w:numPr>
          <w:ilvl w:val="0"/>
          <w:numId w:val="14"/>
        </w:numPr>
        <w:spacing w:line="360" w:lineRule="auto"/>
      </w:pPr>
      <w:r>
        <w:t xml:space="preserve">Relazione lineare tra variabile dipendente e fattori esplicativi. </w:t>
      </w:r>
    </w:p>
    <w:p w:rsidR="00D11EBF" w:rsidRDefault="00D11EBF" w:rsidP="00D11EBF">
      <w:pPr>
        <w:pStyle w:val="Paragrafoelenco"/>
        <w:numPr>
          <w:ilvl w:val="0"/>
          <w:numId w:val="14"/>
        </w:numPr>
        <w:spacing w:line="360" w:lineRule="auto"/>
      </w:pPr>
      <w:r>
        <w:t xml:space="preserve">Termine di errore medio zero: il valore atteso del termine di errore è zero. E (ε) = 0. </w:t>
      </w:r>
    </w:p>
    <w:p w:rsidR="00D11EBF" w:rsidRDefault="00D11EBF" w:rsidP="00D11EBF">
      <w:pPr>
        <w:pStyle w:val="Paragrafoelenco"/>
        <w:numPr>
          <w:ilvl w:val="0"/>
          <w:numId w:val="14"/>
        </w:numPr>
        <w:spacing w:line="360" w:lineRule="auto"/>
      </w:pPr>
      <w:r>
        <w:t xml:space="preserve">Variazione costante: ogni termine di errore ha la stessa varianza, ad esempio, nessuna eteroschedasticità. </w:t>
      </w:r>
      <w:proofErr w:type="spellStart"/>
      <w:r>
        <w:t>Var</w:t>
      </w:r>
      <w:proofErr w:type="spellEnd"/>
      <w:r>
        <w:t xml:space="preserve"> (</w:t>
      </w:r>
      <w:proofErr w:type="spellStart"/>
      <w:r>
        <w:t>εk</w:t>
      </w:r>
      <w:proofErr w:type="spellEnd"/>
      <w:r>
        <w:t>) = σ2 per tutti i k.</w:t>
      </w:r>
    </w:p>
    <w:p w:rsidR="00D11EBF" w:rsidRDefault="00D11EBF" w:rsidP="00D11EBF">
      <w:pPr>
        <w:pStyle w:val="Paragrafoelenco"/>
        <w:numPr>
          <w:ilvl w:val="0"/>
          <w:numId w:val="14"/>
        </w:numPr>
        <w:spacing w:line="360" w:lineRule="auto"/>
      </w:pPr>
      <w:r>
        <w:t>Termini di errore non correlati, ad es. nessuna autocorrelazione. E (</w:t>
      </w:r>
      <w:proofErr w:type="spellStart"/>
      <w:r>
        <w:t>εk</w:t>
      </w:r>
      <w:proofErr w:type="spellEnd"/>
      <w:r>
        <w:t>*</w:t>
      </w:r>
      <w:proofErr w:type="spellStart"/>
      <w:r>
        <w:t>εk</w:t>
      </w:r>
      <w:proofErr w:type="spellEnd"/>
      <w:r>
        <w:t xml:space="preserve"> - t) = 0 per tutti i periodi di tempo ritardati t. </w:t>
      </w:r>
    </w:p>
    <w:p w:rsidR="00D11EBF" w:rsidRDefault="00D11EBF" w:rsidP="00D11EBF">
      <w:pPr>
        <w:pStyle w:val="Paragrafoelenco"/>
        <w:numPr>
          <w:ilvl w:val="0"/>
          <w:numId w:val="14"/>
        </w:numPr>
        <w:spacing w:line="360" w:lineRule="auto"/>
      </w:pPr>
      <w:r>
        <w:t xml:space="preserve">Gli errori sono indipendenti da fattori esplicativi. </w:t>
      </w:r>
      <w:proofErr w:type="spellStart"/>
      <w:r>
        <w:t>Cov</w:t>
      </w:r>
      <w:proofErr w:type="spellEnd"/>
      <w:r>
        <w:t xml:space="preserve"> (ε, </w:t>
      </w:r>
      <w:proofErr w:type="spellStart"/>
      <w:r>
        <w:t>Xk</w:t>
      </w:r>
      <w:proofErr w:type="spellEnd"/>
      <w:r>
        <w:t xml:space="preserve">) = 0 per tutti i fattori k. </w:t>
      </w:r>
    </w:p>
    <w:p w:rsidR="00C958E8" w:rsidRPr="00D11EBF" w:rsidRDefault="00D11EBF" w:rsidP="00D11EBF">
      <w:pPr>
        <w:pStyle w:val="Paragrafoelenco"/>
        <w:numPr>
          <w:ilvl w:val="0"/>
          <w:numId w:val="14"/>
        </w:numPr>
        <w:spacing w:line="360" w:lineRule="auto"/>
        <w:rPr>
          <w:color w:val="222222"/>
          <w:shd w:val="clear" w:color="auto" w:fill="F8F9FA"/>
        </w:rPr>
      </w:pPr>
      <w:r>
        <w:t xml:space="preserve">I fattori esplicativi sono indipendenti. </w:t>
      </w:r>
      <w:proofErr w:type="spellStart"/>
      <w:r>
        <w:t>Cov</w:t>
      </w:r>
      <w:proofErr w:type="spellEnd"/>
      <w:r>
        <w:t xml:space="preserve"> (</w:t>
      </w:r>
      <w:proofErr w:type="spellStart"/>
      <w:r>
        <w:t>Xj</w:t>
      </w:r>
      <w:proofErr w:type="spellEnd"/>
      <w:r>
        <w:t xml:space="preserve">, </w:t>
      </w:r>
      <w:proofErr w:type="spellStart"/>
      <w:r>
        <w:t>Xk</w:t>
      </w:r>
      <w:proofErr w:type="spellEnd"/>
      <w:r>
        <w:t>) = 0 per tutti i fattori j e k.</w:t>
      </w:r>
      <w:bookmarkEnd w:id="2"/>
      <w:bookmarkEnd w:id="3"/>
      <w:r w:rsidR="002326B2" w:rsidRPr="00C958E8">
        <w:br/>
      </w:r>
    </w:p>
    <w:p w:rsidR="00C958E8" w:rsidRPr="00C958E8" w:rsidRDefault="00C958E8" w:rsidP="00C958E8">
      <w:pPr>
        <w:spacing w:line="360" w:lineRule="auto"/>
        <w:rPr>
          <w:color w:val="222222"/>
          <w:shd w:val="clear" w:color="auto" w:fill="F8F9FA"/>
        </w:rPr>
      </w:pPr>
    </w:p>
    <w:sectPr w:rsidR="00C958E8" w:rsidRPr="00C958E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A9C"/>
    <w:multiLevelType w:val="multilevel"/>
    <w:tmpl w:val="E086F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FD1945"/>
    <w:multiLevelType w:val="hybridMultilevel"/>
    <w:tmpl w:val="30F6D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FC0E76"/>
    <w:multiLevelType w:val="hybridMultilevel"/>
    <w:tmpl w:val="E078E2B6"/>
    <w:lvl w:ilvl="0" w:tplc="39A28902">
      <w:start w:val="6"/>
      <w:numFmt w:val="bullet"/>
      <w:lvlText w:val="•"/>
      <w:lvlJc w:val="left"/>
      <w:pPr>
        <w:ind w:left="1425" w:hanging="705"/>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83E2DC1"/>
    <w:multiLevelType w:val="hybridMultilevel"/>
    <w:tmpl w:val="A54490F6"/>
    <w:lvl w:ilvl="0" w:tplc="39A28902">
      <w:start w:val="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995FE0"/>
    <w:multiLevelType w:val="hybridMultilevel"/>
    <w:tmpl w:val="C0D43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B140F9"/>
    <w:multiLevelType w:val="multilevel"/>
    <w:tmpl w:val="BABA1D5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0E5489"/>
    <w:multiLevelType w:val="multilevel"/>
    <w:tmpl w:val="C47EB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2779E2"/>
    <w:multiLevelType w:val="multilevel"/>
    <w:tmpl w:val="BABA1D5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740A41"/>
    <w:multiLevelType w:val="hybridMultilevel"/>
    <w:tmpl w:val="222A00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BC33D28"/>
    <w:multiLevelType w:val="hybridMultilevel"/>
    <w:tmpl w:val="EFF04886"/>
    <w:lvl w:ilvl="0" w:tplc="04100001">
      <w:start w:val="1"/>
      <w:numFmt w:val="bullet"/>
      <w:lvlText w:val=""/>
      <w:lvlJc w:val="left"/>
      <w:pPr>
        <w:ind w:left="1425" w:hanging="705"/>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59944776"/>
    <w:multiLevelType w:val="hybridMultilevel"/>
    <w:tmpl w:val="95682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6F7BE4"/>
    <w:multiLevelType w:val="hybridMultilevel"/>
    <w:tmpl w:val="63669B8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677C5EF8"/>
    <w:multiLevelType w:val="hybridMultilevel"/>
    <w:tmpl w:val="5282AD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C0792A"/>
    <w:multiLevelType w:val="hybridMultilevel"/>
    <w:tmpl w:val="07A23C40"/>
    <w:lvl w:ilvl="0" w:tplc="39A28902">
      <w:start w:val="6"/>
      <w:numFmt w:val="bullet"/>
      <w:lvlText w:val="•"/>
      <w:lvlJc w:val="left"/>
      <w:pPr>
        <w:ind w:left="1425" w:hanging="705"/>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6BAC63B6"/>
    <w:multiLevelType w:val="hybridMultilevel"/>
    <w:tmpl w:val="78C6BF16"/>
    <w:lvl w:ilvl="0" w:tplc="39A28902">
      <w:start w:val="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DAF2246"/>
    <w:multiLevelType w:val="hybridMultilevel"/>
    <w:tmpl w:val="07745C8C"/>
    <w:lvl w:ilvl="0" w:tplc="04100001">
      <w:start w:val="1"/>
      <w:numFmt w:val="bullet"/>
      <w:lvlText w:val=""/>
      <w:lvlJc w:val="left"/>
      <w:pPr>
        <w:ind w:left="1425" w:hanging="705"/>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E910D44"/>
    <w:multiLevelType w:val="hybridMultilevel"/>
    <w:tmpl w:val="4A16B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EC0673"/>
    <w:multiLevelType w:val="hybridMultilevel"/>
    <w:tmpl w:val="558413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7"/>
  </w:num>
  <w:num w:numId="5">
    <w:abstractNumId w:val="1"/>
  </w:num>
  <w:num w:numId="6">
    <w:abstractNumId w:val="10"/>
  </w:num>
  <w:num w:numId="7">
    <w:abstractNumId w:val="8"/>
  </w:num>
  <w:num w:numId="8">
    <w:abstractNumId w:val="11"/>
  </w:num>
  <w:num w:numId="9">
    <w:abstractNumId w:val="4"/>
  </w:num>
  <w:num w:numId="10">
    <w:abstractNumId w:val="16"/>
  </w:num>
  <w:num w:numId="11">
    <w:abstractNumId w:val="12"/>
  </w:num>
  <w:num w:numId="12">
    <w:abstractNumId w:val="3"/>
  </w:num>
  <w:num w:numId="13">
    <w:abstractNumId w:val="13"/>
  </w:num>
  <w:num w:numId="14">
    <w:abstractNumId w:val="15"/>
  </w:num>
  <w:num w:numId="15">
    <w:abstractNumId w:val="17"/>
  </w:num>
  <w:num w:numId="16">
    <w:abstractNumId w:val="14"/>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3DA"/>
    <w:rsid w:val="00050F44"/>
    <w:rsid w:val="001943DA"/>
    <w:rsid w:val="002326B2"/>
    <w:rsid w:val="003C2FEE"/>
    <w:rsid w:val="00442DF5"/>
    <w:rsid w:val="00615693"/>
    <w:rsid w:val="007E68FC"/>
    <w:rsid w:val="00854F1A"/>
    <w:rsid w:val="00C17F00"/>
    <w:rsid w:val="00C958E8"/>
    <w:rsid w:val="00D11E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8388B"/>
  <w15:chartTrackingRefBased/>
  <w15:docId w15:val="{77A51AE5-F1E7-497F-996E-55513F8C6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link w:val="Titolo2Carattere"/>
    <w:uiPriority w:val="9"/>
    <w:qFormat/>
    <w:rsid w:val="001943DA"/>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2326B2"/>
    <w:pPr>
      <w:keepNext/>
      <w:keepLines/>
      <w:spacing w:before="40" w:after="0"/>
      <w:outlineLvl w:val="2"/>
    </w:pPr>
    <w:rPr>
      <w:rFonts w:asciiTheme="majorHAnsi" w:eastAsiaTheme="majorEastAsia" w:hAnsiTheme="majorHAnsi" w:cstheme="majorBidi"/>
      <w:color w:val="1F3763" w:themeColor="accent1" w:themeShade="7F"/>
    </w:rPr>
  </w:style>
  <w:style w:type="paragraph" w:styleId="Titolo4">
    <w:name w:val="heading 4"/>
    <w:basedOn w:val="Normale"/>
    <w:link w:val="Titolo4Carattere"/>
    <w:uiPriority w:val="9"/>
    <w:qFormat/>
    <w:rsid w:val="001943DA"/>
    <w:pPr>
      <w:spacing w:before="100" w:beforeAutospacing="1" w:after="100" w:afterAutospacing="1" w:line="240" w:lineRule="auto"/>
      <w:outlineLvl w:val="3"/>
    </w:pPr>
    <w:rPr>
      <w:rFonts w:ascii="Times New Roman" w:eastAsia="Times New Roman" w:hAnsi="Times New Roman" w:cs="Times New Roman"/>
      <w:b/>
      <w:bCs/>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1943DA"/>
    <w:rPr>
      <w:rFonts w:ascii="Times New Roman" w:eastAsia="Times New Roman" w:hAnsi="Times New Roman" w:cs="Times New Roman"/>
      <w:b/>
      <w:bCs/>
      <w:sz w:val="36"/>
      <w:szCs w:val="36"/>
      <w:lang w:eastAsia="it-IT"/>
    </w:rPr>
  </w:style>
  <w:style w:type="character" w:customStyle="1" w:styleId="Titolo4Carattere">
    <w:name w:val="Titolo 4 Carattere"/>
    <w:basedOn w:val="Carpredefinitoparagrafo"/>
    <w:link w:val="Titolo4"/>
    <w:uiPriority w:val="9"/>
    <w:rsid w:val="001943DA"/>
    <w:rPr>
      <w:rFonts w:ascii="Times New Roman" w:eastAsia="Times New Roman" w:hAnsi="Times New Roman" w:cs="Times New Roman"/>
      <w:b/>
      <w:bCs/>
      <w:lang w:eastAsia="it-IT"/>
    </w:rPr>
  </w:style>
  <w:style w:type="paragraph" w:styleId="NormaleWeb">
    <w:name w:val="Normal (Web)"/>
    <w:basedOn w:val="Normale"/>
    <w:uiPriority w:val="99"/>
    <w:semiHidden/>
    <w:unhideWhenUsed/>
    <w:rsid w:val="001943DA"/>
    <w:pPr>
      <w:spacing w:before="100" w:beforeAutospacing="1" w:after="100" w:afterAutospacing="1" w:line="240" w:lineRule="auto"/>
    </w:pPr>
    <w:rPr>
      <w:rFonts w:ascii="Times New Roman" w:eastAsia="Times New Roman" w:hAnsi="Times New Roman" w:cs="Times New Roman"/>
      <w:lang w:eastAsia="it-IT"/>
    </w:rPr>
  </w:style>
  <w:style w:type="character" w:styleId="Enfasigrassetto">
    <w:name w:val="Strong"/>
    <w:basedOn w:val="Carpredefinitoparagrafo"/>
    <w:uiPriority w:val="22"/>
    <w:qFormat/>
    <w:rsid w:val="001943DA"/>
    <w:rPr>
      <w:b/>
      <w:bCs/>
    </w:rPr>
  </w:style>
  <w:style w:type="character" w:styleId="Collegamentoipertestuale">
    <w:name w:val="Hyperlink"/>
    <w:basedOn w:val="Carpredefinitoparagrafo"/>
    <w:uiPriority w:val="99"/>
    <w:unhideWhenUsed/>
    <w:rsid w:val="001943DA"/>
    <w:rPr>
      <w:color w:val="0000FF"/>
      <w:u w:val="single"/>
    </w:rPr>
  </w:style>
  <w:style w:type="paragraph" w:styleId="Paragrafoelenco">
    <w:name w:val="List Paragraph"/>
    <w:basedOn w:val="Normale"/>
    <w:uiPriority w:val="34"/>
    <w:qFormat/>
    <w:rsid w:val="001943DA"/>
    <w:pPr>
      <w:ind w:left="720"/>
      <w:contextualSpacing/>
    </w:pPr>
  </w:style>
  <w:style w:type="character" w:customStyle="1" w:styleId="Titolo3Carattere">
    <w:name w:val="Titolo 3 Carattere"/>
    <w:basedOn w:val="Carpredefinitoparagrafo"/>
    <w:link w:val="Titolo3"/>
    <w:uiPriority w:val="9"/>
    <w:semiHidden/>
    <w:rsid w:val="002326B2"/>
    <w:rPr>
      <w:rFonts w:asciiTheme="majorHAnsi" w:eastAsiaTheme="majorEastAsia" w:hAnsiTheme="majorHAnsi" w:cstheme="majorBidi"/>
      <w:color w:val="1F3763" w:themeColor="accent1" w:themeShade="7F"/>
    </w:rPr>
  </w:style>
  <w:style w:type="character" w:styleId="Menzionenonrisolta">
    <w:name w:val="Unresolved Mention"/>
    <w:basedOn w:val="Carpredefinitoparagrafo"/>
    <w:uiPriority w:val="99"/>
    <w:semiHidden/>
    <w:unhideWhenUsed/>
    <w:rsid w:val="002326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3725">
      <w:bodyDiv w:val="1"/>
      <w:marLeft w:val="0"/>
      <w:marRight w:val="0"/>
      <w:marTop w:val="0"/>
      <w:marBottom w:val="0"/>
      <w:divBdr>
        <w:top w:val="none" w:sz="0" w:space="0" w:color="auto"/>
        <w:left w:val="none" w:sz="0" w:space="0" w:color="auto"/>
        <w:bottom w:val="none" w:sz="0" w:space="0" w:color="auto"/>
        <w:right w:val="none" w:sz="0" w:space="0" w:color="auto"/>
      </w:divBdr>
      <w:divsChild>
        <w:div w:id="310598445">
          <w:marLeft w:val="0"/>
          <w:marRight w:val="0"/>
          <w:marTop w:val="0"/>
          <w:marBottom w:val="0"/>
          <w:divBdr>
            <w:top w:val="none" w:sz="0" w:space="0" w:color="auto"/>
            <w:left w:val="none" w:sz="0" w:space="0" w:color="auto"/>
            <w:bottom w:val="none" w:sz="0" w:space="0" w:color="auto"/>
            <w:right w:val="none" w:sz="0" w:space="0" w:color="auto"/>
          </w:divBdr>
        </w:div>
        <w:div w:id="1231765477">
          <w:marLeft w:val="0"/>
          <w:marRight w:val="0"/>
          <w:marTop w:val="0"/>
          <w:marBottom w:val="0"/>
          <w:divBdr>
            <w:top w:val="none" w:sz="0" w:space="0" w:color="auto"/>
            <w:left w:val="none" w:sz="0" w:space="0" w:color="auto"/>
            <w:bottom w:val="none" w:sz="0" w:space="0" w:color="auto"/>
            <w:right w:val="none" w:sz="0" w:space="0" w:color="auto"/>
          </w:divBdr>
          <w:divsChild>
            <w:div w:id="1647201531">
              <w:marLeft w:val="0"/>
              <w:marRight w:val="0"/>
              <w:marTop w:val="120"/>
              <w:marBottom w:val="120"/>
              <w:divBdr>
                <w:top w:val="none" w:sz="0" w:space="0" w:color="auto"/>
                <w:left w:val="none" w:sz="0" w:space="0" w:color="auto"/>
                <w:bottom w:val="none" w:sz="0" w:space="0" w:color="auto"/>
                <w:right w:val="none" w:sz="0" w:space="0" w:color="auto"/>
              </w:divBdr>
            </w:div>
          </w:divsChild>
        </w:div>
        <w:div w:id="535964764">
          <w:marLeft w:val="0"/>
          <w:marRight w:val="0"/>
          <w:marTop w:val="0"/>
          <w:marBottom w:val="0"/>
          <w:divBdr>
            <w:top w:val="none" w:sz="0" w:space="0" w:color="auto"/>
            <w:left w:val="none" w:sz="0" w:space="0" w:color="auto"/>
            <w:bottom w:val="none" w:sz="0" w:space="0" w:color="auto"/>
            <w:right w:val="none" w:sz="0" w:space="0" w:color="auto"/>
          </w:divBdr>
          <w:divsChild>
            <w:div w:id="1480879881">
              <w:marLeft w:val="0"/>
              <w:marRight w:val="0"/>
              <w:marTop w:val="120"/>
              <w:marBottom w:val="120"/>
              <w:divBdr>
                <w:top w:val="none" w:sz="0" w:space="0" w:color="auto"/>
                <w:left w:val="none" w:sz="0" w:space="0" w:color="auto"/>
                <w:bottom w:val="none" w:sz="0" w:space="0" w:color="auto"/>
                <w:right w:val="none" w:sz="0" w:space="0" w:color="auto"/>
              </w:divBdr>
            </w:div>
            <w:div w:id="1673607636">
              <w:marLeft w:val="0"/>
              <w:marRight w:val="0"/>
              <w:marTop w:val="120"/>
              <w:marBottom w:val="120"/>
              <w:divBdr>
                <w:top w:val="none" w:sz="0" w:space="0" w:color="auto"/>
                <w:left w:val="none" w:sz="0" w:space="0" w:color="auto"/>
                <w:bottom w:val="none" w:sz="0" w:space="0" w:color="auto"/>
                <w:right w:val="none" w:sz="0" w:space="0" w:color="auto"/>
              </w:divBdr>
            </w:div>
          </w:divsChild>
        </w:div>
        <w:div w:id="38938048">
          <w:marLeft w:val="0"/>
          <w:marRight w:val="0"/>
          <w:marTop w:val="0"/>
          <w:marBottom w:val="0"/>
          <w:divBdr>
            <w:top w:val="none" w:sz="0" w:space="0" w:color="auto"/>
            <w:left w:val="none" w:sz="0" w:space="0" w:color="auto"/>
            <w:bottom w:val="none" w:sz="0" w:space="0" w:color="auto"/>
            <w:right w:val="none" w:sz="0" w:space="0" w:color="auto"/>
          </w:divBdr>
          <w:divsChild>
            <w:div w:id="1536894435">
              <w:marLeft w:val="0"/>
              <w:marRight w:val="0"/>
              <w:marTop w:val="120"/>
              <w:marBottom w:val="120"/>
              <w:divBdr>
                <w:top w:val="none" w:sz="0" w:space="0" w:color="auto"/>
                <w:left w:val="none" w:sz="0" w:space="0" w:color="auto"/>
                <w:bottom w:val="none" w:sz="0" w:space="0" w:color="auto"/>
                <w:right w:val="none" w:sz="0" w:space="0" w:color="auto"/>
              </w:divBdr>
            </w:div>
          </w:divsChild>
        </w:div>
        <w:div w:id="282618427">
          <w:marLeft w:val="0"/>
          <w:marRight w:val="0"/>
          <w:marTop w:val="0"/>
          <w:marBottom w:val="0"/>
          <w:divBdr>
            <w:top w:val="none" w:sz="0" w:space="0" w:color="auto"/>
            <w:left w:val="none" w:sz="0" w:space="0" w:color="auto"/>
            <w:bottom w:val="none" w:sz="0" w:space="0" w:color="auto"/>
            <w:right w:val="none" w:sz="0" w:space="0" w:color="auto"/>
          </w:divBdr>
          <w:divsChild>
            <w:div w:id="1175417575">
              <w:marLeft w:val="0"/>
              <w:marRight w:val="0"/>
              <w:marTop w:val="120"/>
              <w:marBottom w:val="120"/>
              <w:divBdr>
                <w:top w:val="none" w:sz="0" w:space="0" w:color="auto"/>
                <w:left w:val="none" w:sz="0" w:space="0" w:color="auto"/>
                <w:bottom w:val="none" w:sz="0" w:space="0" w:color="auto"/>
                <w:right w:val="none" w:sz="0" w:space="0" w:color="auto"/>
              </w:divBdr>
            </w:div>
            <w:div w:id="594361419">
              <w:marLeft w:val="0"/>
              <w:marRight w:val="0"/>
              <w:marTop w:val="120"/>
              <w:marBottom w:val="120"/>
              <w:divBdr>
                <w:top w:val="none" w:sz="0" w:space="0" w:color="auto"/>
                <w:left w:val="none" w:sz="0" w:space="0" w:color="auto"/>
                <w:bottom w:val="none" w:sz="0" w:space="0" w:color="auto"/>
                <w:right w:val="none" w:sz="0" w:space="0" w:color="auto"/>
              </w:divBdr>
            </w:div>
          </w:divsChild>
        </w:div>
        <w:div w:id="111093961">
          <w:marLeft w:val="0"/>
          <w:marRight w:val="0"/>
          <w:marTop w:val="0"/>
          <w:marBottom w:val="0"/>
          <w:divBdr>
            <w:top w:val="none" w:sz="0" w:space="0" w:color="auto"/>
            <w:left w:val="none" w:sz="0" w:space="0" w:color="auto"/>
            <w:bottom w:val="none" w:sz="0" w:space="0" w:color="auto"/>
            <w:right w:val="none" w:sz="0" w:space="0" w:color="auto"/>
          </w:divBdr>
        </w:div>
        <w:div w:id="1045955838">
          <w:marLeft w:val="0"/>
          <w:marRight w:val="0"/>
          <w:marTop w:val="0"/>
          <w:marBottom w:val="0"/>
          <w:divBdr>
            <w:top w:val="none" w:sz="0" w:space="0" w:color="auto"/>
            <w:left w:val="none" w:sz="0" w:space="0" w:color="auto"/>
            <w:bottom w:val="none" w:sz="0" w:space="0" w:color="auto"/>
            <w:right w:val="none" w:sz="0" w:space="0" w:color="auto"/>
          </w:divBdr>
        </w:div>
      </w:divsChild>
    </w:div>
    <w:div w:id="751389992">
      <w:bodyDiv w:val="1"/>
      <w:marLeft w:val="0"/>
      <w:marRight w:val="0"/>
      <w:marTop w:val="0"/>
      <w:marBottom w:val="0"/>
      <w:divBdr>
        <w:top w:val="none" w:sz="0" w:space="0" w:color="auto"/>
        <w:left w:val="none" w:sz="0" w:space="0" w:color="auto"/>
        <w:bottom w:val="none" w:sz="0" w:space="0" w:color="auto"/>
        <w:right w:val="none" w:sz="0" w:space="0" w:color="auto"/>
      </w:divBdr>
    </w:div>
    <w:div w:id="961350732">
      <w:bodyDiv w:val="1"/>
      <w:marLeft w:val="0"/>
      <w:marRight w:val="0"/>
      <w:marTop w:val="0"/>
      <w:marBottom w:val="0"/>
      <w:divBdr>
        <w:top w:val="none" w:sz="0" w:space="0" w:color="auto"/>
        <w:left w:val="none" w:sz="0" w:space="0" w:color="auto"/>
        <w:bottom w:val="none" w:sz="0" w:space="0" w:color="auto"/>
        <w:right w:val="none" w:sz="0" w:space="0" w:color="auto"/>
      </w:divBdr>
    </w:div>
    <w:div w:id="1581325946">
      <w:bodyDiv w:val="1"/>
      <w:marLeft w:val="0"/>
      <w:marRight w:val="0"/>
      <w:marTop w:val="0"/>
      <w:marBottom w:val="0"/>
      <w:divBdr>
        <w:top w:val="none" w:sz="0" w:space="0" w:color="auto"/>
        <w:left w:val="none" w:sz="0" w:space="0" w:color="auto"/>
        <w:bottom w:val="none" w:sz="0" w:space="0" w:color="auto"/>
        <w:right w:val="none" w:sz="0" w:space="0" w:color="auto"/>
      </w:divBdr>
    </w:div>
    <w:div w:id="1606811972">
      <w:bodyDiv w:val="1"/>
      <w:marLeft w:val="0"/>
      <w:marRight w:val="0"/>
      <w:marTop w:val="0"/>
      <w:marBottom w:val="0"/>
      <w:divBdr>
        <w:top w:val="none" w:sz="0" w:space="0" w:color="auto"/>
        <w:left w:val="none" w:sz="0" w:space="0" w:color="auto"/>
        <w:bottom w:val="none" w:sz="0" w:space="0" w:color="auto"/>
        <w:right w:val="none" w:sz="0" w:space="0" w:color="auto"/>
      </w:divBdr>
      <w:divsChild>
        <w:div w:id="1044714683">
          <w:marLeft w:val="0"/>
          <w:marRight w:val="0"/>
          <w:marTop w:val="0"/>
          <w:marBottom w:val="0"/>
          <w:divBdr>
            <w:top w:val="none" w:sz="0" w:space="0" w:color="auto"/>
            <w:left w:val="none" w:sz="0" w:space="0" w:color="auto"/>
            <w:bottom w:val="none" w:sz="0" w:space="0" w:color="auto"/>
            <w:right w:val="none" w:sz="0" w:space="0" w:color="auto"/>
          </w:divBdr>
        </w:div>
        <w:div w:id="2009282196">
          <w:marLeft w:val="0"/>
          <w:marRight w:val="0"/>
          <w:marTop w:val="0"/>
          <w:marBottom w:val="0"/>
          <w:divBdr>
            <w:top w:val="none" w:sz="0" w:space="0" w:color="auto"/>
            <w:left w:val="none" w:sz="0" w:space="0" w:color="auto"/>
            <w:bottom w:val="none" w:sz="0" w:space="0" w:color="auto"/>
            <w:right w:val="none" w:sz="0" w:space="0" w:color="auto"/>
          </w:divBdr>
          <w:divsChild>
            <w:div w:id="1652558892">
              <w:marLeft w:val="0"/>
              <w:marRight w:val="0"/>
              <w:marTop w:val="120"/>
              <w:marBottom w:val="120"/>
              <w:divBdr>
                <w:top w:val="none" w:sz="0" w:space="0" w:color="auto"/>
                <w:left w:val="none" w:sz="0" w:space="0" w:color="auto"/>
                <w:bottom w:val="none" w:sz="0" w:space="0" w:color="auto"/>
                <w:right w:val="none" w:sz="0" w:space="0" w:color="auto"/>
              </w:divBdr>
            </w:div>
          </w:divsChild>
        </w:div>
        <w:div w:id="2132285523">
          <w:marLeft w:val="0"/>
          <w:marRight w:val="0"/>
          <w:marTop w:val="0"/>
          <w:marBottom w:val="0"/>
          <w:divBdr>
            <w:top w:val="none" w:sz="0" w:space="0" w:color="auto"/>
            <w:left w:val="none" w:sz="0" w:space="0" w:color="auto"/>
            <w:bottom w:val="none" w:sz="0" w:space="0" w:color="auto"/>
            <w:right w:val="none" w:sz="0" w:space="0" w:color="auto"/>
          </w:divBdr>
          <w:divsChild>
            <w:div w:id="1681393627">
              <w:marLeft w:val="0"/>
              <w:marRight w:val="0"/>
              <w:marTop w:val="120"/>
              <w:marBottom w:val="120"/>
              <w:divBdr>
                <w:top w:val="none" w:sz="0" w:space="0" w:color="auto"/>
                <w:left w:val="none" w:sz="0" w:space="0" w:color="auto"/>
                <w:bottom w:val="none" w:sz="0" w:space="0" w:color="auto"/>
                <w:right w:val="none" w:sz="0" w:space="0" w:color="auto"/>
              </w:divBdr>
            </w:div>
            <w:div w:id="1549418754">
              <w:marLeft w:val="0"/>
              <w:marRight w:val="0"/>
              <w:marTop w:val="120"/>
              <w:marBottom w:val="120"/>
              <w:divBdr>
                <w:top w:val="none" w:sz="0" w:space="0" w:color="auto"/>
                <w:left w:val="none" w:sz="0" w:space="0" w:color="auto"/>
                <w:bottom w:val="none" w:sz="0" w:space="0" w:color="auto"/>
                <w:right w:val="none" w:sz="0" w:space="0" w:color="auto"/>
              </w:divBdr>
            </w:div>
          </w:divsChild>
        </w:div>
        <w:div w:id="1530873611">
          <w:marLeft w:val="0"/>
          <w:marRight w:val="0"/>
          <w:marTop w:val="0"/>
          <w:marBottom w:val="0"/>
          <w:divBdr>
            <w:top w:val="none" w:sz="0" w:space="0" w:color="auto"/>
            <w:left w:val="none" w:sz="0" w:space="0" w:color="auto"/>
            <w:bottom w:val="none" w:sz="0" w:space="0" w:color="auto"/>
            <w:right w:val="none" w:sz="0" w:space="0" w:color="auto"/>
          </w:divBdr>
          <w:divsChild>
            <w:div w:id="958026690">
              <w:marLeft w:val="0"/>
              <w:marRight w:val="0"/>
              <w:marTop w:val="120"/>
              <w:marBottom w:val="120"/>
              <w:divBdr>
                <w:top w:val="none" w:sz="0" w:space="0" w:color="auto"/>
                <w:left w:val="none" w:sz="0" w:space="0" w:color="auto"/>
                <w:bottom w:val="none" w:sz="0" w:space="0" w:color="auto"/>
                <w:right w:val="none" w:sz="0" w:space="0" w:color="auto"/>
              </w:divBdr>
            </w:div>
          </w:divsChild>
        </w:div>
        <w:div w:id="6104018">
          <w:marLeft w:val="0"/>
          <w:marRight w:val="0"/>
          <w:marTop w:val="0"/>
          <w:marBottom w:val="0"/>
          <w:divBdr>
            <w:top w:val="none" w:sz="0" w:space="0" w:color="auto"/>
            <w:left w:val="none" w:sz="0" w:space="0" w:color="auto"/>
            <w:bottom w:val="none" w:sz="0" w:space="0" w:color="auto"/>
            <w:right w:val="none" w:sz="0" w:space="0" w:color="auto"/>
          </w:divBdr>
          <w:divsChild>
            <w:div w:id="309292352">
              <w:marLeft w:val="0"/>
              <w:marRight w:val="0"/>
              <w:marTop w:val="120"/>
              <w:marBottom w:val="120"/>
              <w:divBdr>
                <w:top w:val="none" w:sz="0" w:space="0" w:color="auto"/>
                <w:left w:val="none" w:sz="0" w:space="0" w:color="auto"/>
                <w:bottom w:val="none" w:sz="0" w:space="0" w:color="auto"/>
                <w:right w:val="none" w:sz="0" w:space="0" w:color="auto"/>
              </w:divBdr>
            </w:div>
            <w:div w:id="1203132475">
              <w:marLeft w:val="0"/>
              <w:marRight w:val="0"/>
              <w:marTop w:val="120"/>
              <w:marBottom w:val="120"/>
              <w:divBdr>
                <w:top w:val="none" w:sz="0" w:space="0" w:color="auto"/>
                <w:left w:val="none" w:sz="0" w:space="0" w:color="auto"/>
                <w:bottom w:val="none" w:sz="0" w:space="0" w:color="auto"/>
                <w:right w:val="none" w:sz="0" w:space="0" w:color="auto"/>
              </w:divBdr>
            </w:div>
          </w:divsChild>
        </w:div>
        <w:div w:id="1288391309">
          <w:marLeft w:val="0"/>
          <w:marRight w:val="0"/>
          <w:marTop w:val="0"/>
          <w:marBottom w:val="0"/>
          <w:divBdr>
            <w:top w:val="none" w:sz="0" w:space="0" w:color="auto"/>
            <w:left w:val="none" w:sz="0" w:space="0" w:color="auto"/>
            <w:bottom w:val="none" w:sz="0" w:space="0" w:color="auto"/>
            <w:right w:val="none" w:sz="0" w:space="0" w:color="auto"/>
          </w:divBdr>
        </w:div>
        <w:div w:id="881404316">
          <w:marLeft w:val="0"/>
          <w:marRight w:val="0"/>
          <w:marTop w:val="0"/>
          <w:marBottom w:val="0"/>
          <w:divBdr>
            <w:top w:val="none" w:sz="0" w:space="0" w:color="auto"/>
            <w:left w:val="none" w:sz="0" w:space="0" w:color="auto"/>
            <w:bottom w:val="none" w:sz="0" w:space="0" w:color="auto"/>
            <w:right w:val="none" w:sz="0" w:space="0" w:color="auto"/>
          </w:divBdr>
        </w:div>
      </w:divsChild>
    </w:div>
    <w:div w:id="186485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analyticsvidhya.com/wp-content/uploads/2015/08/Linear_Regression1.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nalyticsvidhya.com/wp-content/uploads/2015/08/Regression_Type.p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688</Words>
  <Characters>3923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2</cp:revision>
  <dcterms:created xsi:type="dcterms:W3CDTF">2019-07-03T13:40:00Z</dcterms:created>
  <dcterms:modified xsi:type="dcterms:W3CDTF">2019-07-04T17:00:00Z</dcterms:modified>
</cp:coreProperties>
</file>